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office.activeX" PartName="/word/activeX/activeX1.bin"/>
  <Override ContentType="application/vnd.ms-office.activeX+xml" PartName="/word/activeX/activeX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x-wmf" Extension="w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240" w:lineRule="auto"/>
        <w:ind w:left="320" w:leftChars="100" w:right="320" w:rightChars="100" w:firstLine="0" w:firstLineChars="0"/>
        <w:jc w:val="distribute"/>
        <w:textAlignment w:val="auto"/>
        <w:outlineLvl w:val="9"/>
        <w:rPr>
          <w:rFonts w:hint="eastAsia" w:ascii="方正小标宋简体" w:eastAsia="方正小标宋简体"/>
          <w:color w:val="FF0000"/>
          <w:w w:val="90"/>
          <w:sz w:val="90"/>
          <w:szCs w:val="90"/>
        </w:rPr>
      </w:pPr>
      <w:bookmarkStart w:id="0" w:name="_GoBack"/>
      <w:bookmarkEnd w:id="0"/>
      <w:r>
        <w:rPr>
          <w:rFonts w:hint="eastAsia" w:ascii="Calibri" w:hAnsi="Calibri" w:eastAsia="宋体" w:cs="黑体"/>
          <w:w w:val="90"/>
          <w:kern w:val="2"/>
          <w:sz w:val="90"/>
          <w:szCs w:val="90"/>
          <w:lang w:val="en-US" w:eastAsia="zh-CN" w:bidi="ar-SA"/>
        </w:rPr>
        <w:pict>
          <v:line id="Line 2" o:spid="_x0000_s1027" style="position:absolute;left:0;flip:y;margin-left:-4.85pt;margin-top:75pt;height:0.05pt;width:442.2pt;rotation:0f;z-index:251659264;" o:ole="f" fillcolor="#FFFFFF" filled="f" o:preferrelative="t" stroked="t" coordsize="21600,21600">
            <v:fill on="f" color2="#FFFFFF" focus="0%"/>
            <v:stroke weight="4.5pt" color="#FF0000" color2="#FFFFFF" linestyle="thinThick" miterlimit="2"/>
            <v:imagedata gain="65536f" blacklevel="0f" gamma="0"/>
            <o:lock v:ext="edit" position="f" selection="f" grouping="f" rotation="f" cropping="f" text="f" aspectratio="f"/>
          </v:line>
        </w:pict>
      </w:r>
      <w:r>
        <w:rPr>
          <w:rFonts w:hint="eastAsia" w:ascii="方正小标宋简体" w:eastAsia="方正小标宋简体"/>
          <w:color w:val="FF0000"/>
          <w:w w:val="90"/>
          <w:sz w:val="90"/>
          <w:szCs w:val="90"/>
        </w:rPr>
        <w:t>黑龙江省教育厅</w:t>
      </w:r>
    </w:p>
    <w:p>
      <w:pPr>
        <w:widowControl w:val="0"/>
        <w:wordWrap/>
        <w:adjustRightInd/>
        <w:snapToGrid/>
        <w:spacing w:line="560" w:lineRule="exact"/>
        <w:ind w:left="0" w:leftChars="0" w:right="0"/>
        <w:jc w:val="both"/>
        <w:textAlignment w:val="auto"/>
        <w:outlineLvl w:val="9"/>
        <w:rPr>
          <w:rFonts w:ascii="仿宋_GB2312" w:eastAsia="仿宋_GB2312"/>
          <w:sz w:val="32"/>
          <w:szCs w:val="32"/>
        </w:rPr>
      </w:pPr>
      <w:r>
        <w:rPr>
          <w:rFonts w:hint="eastAsia" w:ascii="仿宋_GB2312" w:eastAsia="仿宋_GB2312"/>
        </w:rPr>
        <w:t xml:space="preserve">                                  </w:t>
      </w:r>
      <w:r>
        <w:rPr>
          <w:rFonts w:hint="eastAsia" w:ascii="仿宋_GB2312" w:eastAsia="仿宋_GB2312"/>
          <w:lang w:val="en-US" w:eastAsia="zh-CN"/>
        </w:rPr>
        <w:t xml:space="preserve">    </w:t>
      </w:r>
      <w:r>
        <w:rPr>
          <w:rFonts w:hint="eastAsia" w:ascii="仿宋_GB2312" w:eastAsia="仿宋_GB2312"/>
        </w:rPr>
        <w:t xml:space="preserve">            </w:t>
      </w:r>
      <w:r>
        <w:rPr>
          <w:rFonts w:hint="eastAsia" w:ascii="仿宋_GB2312" w:eastAsia="仿宋_GB2312"/>
          <w:sz w:val="32"/>
          <w:szCs w:val="32"/>
        </w:rPr>
        <w:t xml:space="preserve">黑教学函〔2019〕553号 </w:t>
      </w:r>
    </w:p>
    <w:p>
      <w:pPr>
        <w:spacing w:line="540" w:lineRule="exact"/>
        <w:jc w:val="center"/>
        <w:rPr>
          <w:rFonts w:ascii="仿宋_GB2312" w:eastAsia="仿宋_GB2312"/>
          <w:sz w:val="32"/>
          <w:szCs w:val="32"/>
        </w:rPr>
      </w:pPr>
    </w:p>
    <w:p>
      <w:pPr>
        <w:spacing w:line="54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黑龙江省教育厅关于2019年师范类毕业生</w:t>
      </w:r>
    </w:p>
    <w:p>
      <w:pPr>
        <w:spacing w:line="54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到农村学校任教招聘的通知</w:t>
      </w:r>
    </w:p>
    <w:p>
      <w:pPr>
        <w:spacing w:line="540" w:lineRule="exact"/>
        <w:rPr>
          <w:rFonts w:ascii="仿宋_GB2312" w:eastAsia="仿宋_GB2312"/>
          <w:sz w:val="32"/>
          <w:szCs w:val="32"/>
        </w:rPr>
      </w:pPr>
    </w:p>
    <w:p>
      <w:pPr>
        <w:spacing w:line="540" w:lineRule="exact"/>
        <w:rPr>
          <w:rFonts w:ascii="仿宋_GB2312" w:eastAsia="仿宋_GB2312"/>
          <w:sz w:val="32"/>
          <w:szCs w:val="32"/>
        </w:rPr>
      </w:pPr>
      <w:r>
        <w:rPr>
          <w:rFonts w:hint="eastAsia" w:ascii="仿宋_GB2312" w:eastAsia="仿宋_GB2312"/>
          <w:sz w:val="32"/>
          <w:szCs w:val="32"/>
        </w:rPr>
        <w:t>各市（署）教育局，省内具有师范类专业的本科高校：</w:t>
      </w:r>
    </w:p>
    <w:p>
      <w:pPr>
        <w:spacing w:line="540" w:lineRule="exact"/>
        <w:rPr>
          <w:rFonts w:ascii="仿宋_GB2312" w:eastAsia="仿宋_GB2312"/>
          <w:sz w:val="32"/>
          <w:szCs w:val="32"/>
        </w:rPr>
      </w:pPr>
      <w:r>
        <w:rPr>
          <w:rFonts w:hint="eastAsia" w:ascii="仿宋_GB2312" w:eastAsia="仿宋_GB2312"/>
          <w:sz w:val="32"/>
          <w:szCs w:val="32"/>
        </w:rPr>
        <w:t xml:space="preserve">    为全面深化新时代教师队伍建设改革,根据《关于启动黑龙江省师范类毕业生到农村学校任教招聘工作的通知》（黑教联〔2019〕51号）和《关于进一步做好我省县乡事业单位公开招聘工作的通知》（黑人社规〔2018〕6号）文件精神，现就招聘2019年师范类毕业生到农村学校任教有关事项公告如下：</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一、招聘原则</w:t>
      </w:r>
    </w:p>
    <w:p>
      <w:pPr>
        <w:spacing w:line="540" w:lineRule="exact"/>
        <w:rPr>
          <w:rFonts w:ascii="仿宋_GB2312" w:eastAsia="仿宋_GB2312"/>
          <w:sz w:val="32"/>
          <w:szCs w:val="32"/>
        </w:rPr>
      </w:pPr>
      <w:r>
        <w:rPr>
          <w:rFonts w:hint="eastAsia" w:ascii="仿宋_GB2312" w:eastAsia="仿宋_GB2312"/>
          <w:sz w:val="32"/>
          <w:szCs w:val="32"/>
        </w:rPr>
        <w:t xml:space="preserve">    招聘工作遵循“公开、平等、竞争、择优”原则，按照公布需求、自愿报名、资格审查、考试考核、体检、公示、岗前培训、聘任上岗等程序进行。</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二、招聘岗位计划</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2019年师范类毕业生到农村学校任教招聘1000名。具体招聘计划及岗位信息详见《黑龙江省2019年师范类毕业生到农村学校任教招聘岗位计划》（附件1）。</w:t>
      </w:r>
    </w:p>
    <w:p>
      <w:pPr>
        <w:spacing w:line="540" w:lineRule="exact"/>
        <w:rPr>
          <w:rFonts w:ascii="黑体" w:hAnsi="黑体" w:eastAsia="黑体"/>
          <w:sz w:val="32"/>
          <w:szCs w:val="32"/>
        </w:rPr>
      </w:pPr>
      <w:r>
        <w:rPr>
          <w:rFonts w:hint="eastAsia" w:ascii="Calibri" w:hAnsi="Calibri" w:eastAsia="宋体" w:cs="黑体"/>
          <w:w w:val="90"/>
          <w:kern w:val="2"/>
          <w:sz w:val="90"/>
          <w:szCs w:val="90"/>
          <w:lang w:val="en-US" w:eastAsia="zh-CN" w:bidi="ar-SA"/>
        </w:rPr>
        <w:pict>
          <v:line id="Line 2" o:spid="_x0000_s1028" style="position:absolute;left:0;flip:y;margin-left:-1.3pt;margin-top:53.8pt;height:0.05pt;width:442.2pt;rotation:0f;z-index:251660288;" o:ole="f" fillcolor="#FFFFFF" filled="f" o:preferrelative="t" stroked="t" coordsize="21600,21600">
            <v:fill on="f" color2="#FFFFFF" focus="0%"/>
            <v:stroke weight="4.5pt" color="#FF0000" color2="#FFFFFF" linestyle="thinThick" miterlimit="2"/>
            <v:imagedata gain="65536f" blacklevel="0f" gamma="0"/>
            <o:lock v:ext="edit" position="f" selection="f" grouping="f" rotation="f" cropping="f" text="f" aspectratio="f"/>
          </v:line>
        </w:pict>
      </w:r>
      <w:r>
        <w:rPr>
          <w:rFonts w:hint="eastAsia" w:ascii="黑体" w:hAnsi="黑体" w:eastAsia="黑体"/>
          <w:sz w:val="32"/>
          <w:szCs w:val="32"/>
        </w:rPr>
        <w:t xml:space="preserve">    三、招聘工作的组织管理</w:t>
      </w:r>
    </w:p>
    <w:p>
      <w:pPr>
        <w:spacing w:line="540" w:lineRule="exact"/>
        <w:ind w:firstLine="640" w:firstLineChars="200"/>
        <w:rPr>
          <w:rFonts w:ascii="仿宋_GB2312" w:eastAsia="仿宋_GB2312"/>
          <w:sz w:val="32"/>
          <w:szCs w:val="32"/>
        </w:rPr>
        <w:sectPr>
          <w:footerReference r:id="rId4" w:type="default"/>
          <w:pgSz w:w="11906" w:h="16838"/>
          <w:pgMar w:top="2098" w:right="1474" w:bottom="1984" w:left="1587" w:header="851" w:footer="992" w:gutter="0"/>
          <w:pgNumType w:fmt="numberInDash"/>
          <w:cols w:space="720" w:num="1"/>
          <w:docGrid w:type="lines" w:linePitch="312" w:charSpace="0"/>
        </w:sect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招聘工作由省教育厅牵头，会同省人力资源和社会保障厅统一组织和领导。由各设岗县（市、区）所在的市（行署）教育局会同市人力资源和社会保障局负责具体组织实施。</w:t>
      </w:r>
    </w:p>
    <w:p>
      <w:pPr>
        <w:numPr>
          <w:ilvl w:val="0"/>
          <w:numId w:val="1"/>
        </w:numPr>
        <w:spacing w:line="540" w:lineRule="exact"/>
        <w:ind w:firstLine="640" w:firstLineChars="200"/>
        <w:rPr>
          <w:rFonts w:ascii="仿宋_GB2312" w:eastAsia="仿宋_GB2312"/>
          <w:sz w:val="32"/>
          <w:szCs w:val="32"/>
        </w:rPr>
      </w:pPr>
      <w:r>
        <w:rPr>
          <w:rFonts w:hint="eastAsia" w:ascii="仿宋_GB2312" w:eastAsia="仿宋_GB2312"/>
          <w:sz w:val="32"/>
          <w:szCs w:val="32"/>
        </w:rPr>
        <w:t>省教育厅组织有关部门负责招聘的宣传、报名动员、</w:t>
      </w:r>
    </w:p>
    <w:p>
      <w:pPr>
        <w:spacing w:line="540" w:lineRule="exact"/>
        <w:rPr>
          <w:rFonts w:ascii="仿宋_GB2312" w:eastAsia="仿宋_GB2312"/>
          <w:sz w:val="32"/>
          <w:szCs w:val="32"/>
        </w:rPr>
      </w:pPr>
      <w:r>
        <w:rPr>
          <w:rFonts w:hint="eastAsia" w:ascii="仿宋_GB2312" w:eastAsia="仿宋_GB2312"/>
          <w:sz w:val="32"/>
          <w:szCs w:val="32"/>
        </w:rPr>
        <w:t>相关信息发布、招聘工作全程监管等工作。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（二）各设岗县（市、区）所在的市（行署）教育局负责组织相关部门做好受理报名、资格审查、组织笔试、成绩发布、面试监管、岗前培训等工作。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（三）各设岗县（市、区）教育局、人力资源和社会保障局负责资格复审、面试考核、体检、录取、签订合同以及办理聘用手续等工作。</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四、招聘对象、条件</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（一）招聘对象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2017-2019年全日制普通高校本科及以上学历师范类毕业生。</w:t>
      </w:r>
    </w:p>
    <w:p>
      <w:pPr>
        <w:spacing w:line="540" w:lineRule="exact"/>
        <w:ind w:firstLine="643" w:firstLineChars="200"/>
        <w:rPr>
          <w:rFonts w:ascii="仿宋_GB2312" w:eastAsia="仿宋_GB2312"/>
          <w:b/>
          <w:bCs/>
          <w:sz w:val="32"/>
          <w:szCs w:val="32"/>
        </w:rPr>
      </w:pPr>
      <w:r>
        <w:rPr>
          <w:rFonts w:hint="eastAsia" w:ascii="仿宋_GB2312" w:eastAsia="仿宋_GB2312"/>
          <w:b/>
          <w:bCs/>
          <w:sz w:val="32"/>
          <w:szCs w:val="32"/>
        </w:rPr>
        <w:t>（二）招聘条件</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报名者应同时具备以下条件：</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思想品德条件。拥护中国共产党的领导，热爱社会主义祖国，坚持党的路线、方针、政策，牢固树立“四个意识”，坚定“四个自信”，做到“两个维护”，有良好的思想政治素质和道德品质;遵守宪法和法律;热爱农村教育事业，履行《教师法》规定的义务;遵守教师职业道德，为人师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2.身体条件。符合黑龙江省申请教师资格人员体检标准规定的要求，具有良好的身体素质和心理素质，无传染性疾病，无精神病史，适应教育教学工作的需要。</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3.教育教学能力条件。具有从事教育教学工作必备的能力和素质，初步掌握和运用教育教学基本理论和技能，基本胜任招聘岗位所要求的教育教学工作。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4.年龄不超过30周岁(即1989年10月1日及以后出生)。</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5.取得师范类本科及以上学历和学位证书。</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6.取得与报考岗位相适应的教师资格证书。</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五、招聘程序</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（一）信息发布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时间：10月28日-11月5日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我省实施师范类毕业生到农村学校任教的信息发布网站为：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黑龙江省教育厅官网</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(http://www.hljedu.gov.cn)</w:t>
      </w:r>
    </w:p>
    <w:p>
      <w:pPr>
        <w:spacing w:line="540" w:lineRule="exact"/>
        <w:ind w:firstLine="640" w:firstLineChars="200"/>
        <w:jc w:val="left"/>
        <w:rPr>
          <w:rFonts w:hint="eastAsia" w:ascii="仿宋_GB2312" w:eastAsia="仿宋_GB2312"/>
          <w:sz w:val="32"/>
          <w:szCs w:val="32"/>
        </w:rPr>
      </w:pPr>
      <w:r>
        <w:rPr>
          <w:rFonts w:hint="eastAsia" w:ascii="仿宋_GB2312" w:eastAsia="仿宋_GB2312"/>
          <w:sz w:val="32"/>
          <w:szCs w:val="32"/>
        </w:rPr>
        <w:t>黑龙江省大学生就业创业服务平台</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（http://www.hljbys.org.cn）</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省内师范类专业高校、设岗市(行署)教育局官网应同步发布相关信息。</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（二）报名及资格审查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报名及资格审查由各设岗县（市、区）所在的市（行署）教育局组织实施。</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报名时间：11月6日-11月8日</w:t>
      </w:r>
    </w:p>
    <w:p>
      <w:pPr>
        <w:wordWrap/>
        <w:adjustRightInd/>
        <w:snapToGrid/>
        <w:spacing w:line="530" w:lineRule="exact"/>
        <w:ind w:left="0" w:leftChars="0" w:firstLine="640" w:firstLineChars="200"/>
        <w:textAlignment w:val="auto"/>
        <w:outlineLvl w:val="9"/>
        <w:rPr>
          <w:rFonts w:ascii="仿宋_GB2312" w:eastAsia="仿宋_GB2312"/>
          <w:sz w:val="32"/>
          <w:szCs w:val="32"/>
        </w:rPr>
      </w:pPr>
      <w:r>
        <w:rPr>
          <w:rFonts w:hint="eastAsia" w:ascii="仿宋_GB2312" w:eastAsia="仿宋_GB2312"/>
          <w:sz w:val="32"/>
          <w:szCs w:val="32"/>
        </w:rPr>
        <w:t>报名地点：各设岗县（市、区）所在的市（行署）教育局人事处（科）</w:t>
      </w:r>
    </w:p>
    <w:p>
      <w:pPr>
        <w:wordWrap/>
        <w:adjustRightInd/>
        <w:snapToGrid/>
        <w:spacing w:line="530" w:lineRule="exact"/>
        <w:ind w:left="0" w:leftChars="0" w:firstLine="640" w:firstLineChars="200"/>
        <w:textAlignment w:val="auto"/>
        <w:outlineLvl w:val="9"/>
        <w:rPr>
          <w:rFonts w:ascii="仿宋_GB2312" w:eastAsia="仿宋_GB2312"/>
          <w:sz w:val="32"/>
          <w:szCs w:val="32"/>
        </w:rPr>
      </w:pPr>
      <w:r>
        <w:rPr>
          <w:rFonts w:hint="eastAsia" w:ascii="仿宋_GB2312" w:eastAsia="仿宋_GB2312"/>
          <w:sz w:val="32"/>
          <w:szCs w:val="32"/>
        </w:rPr>
        <w:t>报名办法：凡属招聘对象范围、符合招聘条件的人员，均可申请报名。</w:t>
      </w:r>
    </w:p>
    <w:p>
      <w:pPr>
        <w:wordWrap/>
        <w:adjustRightInd/>
        <w:snapToGrid/>
        <w:spacing w:line="530" w:lineRule="exact"/>
        <w:ind w:left="0" w:leftChars="0"/>
        <w:textAlignment w:val="auto"/>
        <w:outlineLvl w:val="9"/>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1</w:t>
      </w:r>
      <w:r>
        <w:rPr>
          <w:rFonts w:ascii="仿宋_GB2312" w:eastAsia="仿宋_GB2312"/>
          <w:sz w:val="32"/>
          <w:szCs w:val="32"/>
        </w:rPr>
        <w:t>.</w:t>
      </w:r>
      <w:r>
        <w:rPr>
          <w:rFonts w:hint="eastAsia" w:ascii="仿宋_GB2312" w:eastAsia="仿宋_GB2312"/>
          <w:sz w:val="32"/>
          <w:szCs w:val="32"/>
        </w:rPr>
        <w:t>在全省范围内，按照附件1中设岗县(市、区)的设岗学科报名。每人只能报考一个设岗县（市、区）的一个学科。</w:t>
      </w:r>
    </w:p>
    <w:p>
      <w:pPr>
        <w:wordWrap/>
        <w:adjustRightInd/>
        <w:snapToGrid/>
        <w:spacing w:line="530" w:lineRule="exact"/>
        <w:ind w:left="0" w:leftChars="0" w:firstLine="640" w:firstLineChars="200"/>
        <w:textAlignment w:val="auto"/>
        <w:outlineLvl w:val="9"/>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报考设岗学科应符合以下要求：</w:t>
      </w:r>
    </w:p>
    <w:p>
      <w:pPr>
        <w:wordWrap/>
        <w:adjustRightInd/>
        <w:snapToGrid/>
        <w:spacing w:line="530" w:lineRule="exact"/>
        <w:ind w:left="0" w:leftChars="0" w:firstLine="640" w:firstLineChars="200"/>
        <w:textAlignment w:val="auto"/>
        <w:outlineLvl w:val="9"/>
        <w:rPr>
          <w:rFonts w:ascii="仿宋_GB2312" w:eastAsia="仿宋_GB2312"/>
          <w:sz w:val="32"/>
          <w:szCs w:val="32"/>
        </w:rPr>
      </w:pPr>
      <w:r>
        <w:rPr>
          <w:rFonts w:hint="eastAsia" w:ascii="仿宋_GB2312" w:eastAsia="仿宋_GB2312"/>
          <w:sz w:val="32"/>
          <w:szCs w:val="32"/>
        </w:rPr>
        <w:t>报考初中所设岗位学科的人员，必须与本人取得的相应教师资格证的学科一致。</w:t>
      </w:r>
    </w:p>
    <w:p>
      <w:pPr>
        <w:wordWrap/>
        <w:adjustRightInd/>
        <w:snapToGrid/>
        <w:spacing w:line="530" w:lineRule="exact"/>
        <w:ind w:left="0" w:leftChars="0" w:firstLine="640" w:firstLineChars="200"/>
        <w:textAlignment w:val="auto"/>
        <w:outlineLvl w:val="9"/>
        <w:rPr>
          <w:rFonts w:ascii="仿宋_GB2312" w:eastAsia="仿宋_GB2312"/>
          <w:sz w:val="32"/>
          <w:szCs w:val="32"/>
        </w:rPr>
      </w:pPr>
      <w:r>
        <w:rPr>
          <w:rFonts w:hint="eastAsia" w:ascii="仿宋_GB2312" w:eastAsia="仿宋_GB2312"/>
          <w:sz w:val="32"/>
          <w:szCs w:val="32"/>
        </w:rPr>
        <w:t>报考小学所设岗位学科的人员，可按其相应教师资格证的学科为文科类或者是理科类选择申报设岗学科，其中，报考语文、道德与法制、黑龙江人文与社会学科的考生，其教师资格证学科应是文科类；报考数学、科学、信息技术、综合实践活动学科的，教师资格证学科应是理科类；报考生命教育、心理健康学科的，教师资格证学科文科类或理科类均可申报。报考初中及小学音乐、体育、美术、外语（含英语、俄语等）学科的，必须与教师资格证的学科一致。</w:t>
      </w:r>
    </w:p>
    <w:p>
      <w:pPr>
        <w:wordWrap/>
        <w:adjustRightInd/>
        <w:snapToGrid/>
        <w:spacing w:line="530" w:lineRule="exact"/>
        <w:ind w:left="0" w:leftChars="0" w:firstLine="640" w:firstLineChars="200"/>
        <w:textAlignment w:val="auto"/>
        <w:outlineLvl w:val="9"/>
        <w:rPr>
          <w:rFonts w:ascii="仿宋_GB2312" w:eastAsia="仿宋_GB2312"/>
          <w:sz w:val="32"/>
          <w:szCs w:val="32"/>
        </w:rPr>
      </w:pPr>
      <w:r>
        <w:rPr>
          <w:rFonts w:hint="eastAsia" w:ascii="仿宋_GB2312" w:eastAsia="仿宋_GB2312"/>
          <w:sz w:val="32"/>
          <w:szCs w:val="32"/>
        </w:rPr>
        <w:t>外语专业（包括各外国语语种）毕业生应按照所取得教师资格证的学科（语种）申报相应的设岗学科，不能申报其他外语语种的学科。可以申报小学文科类专业允许申报的设岗学科。</w:t>
      </w:r>
    </w:p>
    <w:p>
      <w:pPr>
        <w:wordWrap/>
        <w:adjustRightInd/>
        <w:snapToGrid/>
        <w:spacing w:line="530" w:lineRule="exact"/>
        <w:ind w:left="0" w:leftChars="0" w:firstLine="640" w:firstLineChars="200"/>
        <w:textAlignment w:val="auto"/>
        <w:outlineLvl w:val="9"/>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报名时须提交相应的申报材料，履行报名及资格审查手续。</w:t>
      </w:r>
    </w:p>
    <w:p>
      <w:pPr>
        <w:wordWrap/>
        <w:adjustRightInd/>
        <w:snapToGrid/>
        <w:spacing w:line="530" w:lineRule="exact"/>
        <w:ind w:left="0" w:leftChars="0" w:firstLine="640" w:firstLineChars="200"/>
        <w:textAlignment w:val="auto"/>
        <w:outlineLvl w:val="9"/>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有效居民身份证（包括临时身份证或者公安部门出具的带有本人近期照片的有效身份证明，下同）原件及其复印件；</w:t>
      </w:r>
    </w:p>
    <w:p>
      <w:pPr>
        <w:wordWrap/>
        <w:adjustRightInd/>
        <w:snapToGrid/>
        <w:spacing w:line="530" w:lineRule="exact"/>
        <w:ind w:left="0" w:leftChars="0" w:firstLine="640" w:firstLineChars="200"/>
        <w:textAlignment w:val="auto"/>
        <w:outlineLvl w:val="9"/>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有效学历、学位证书原件及其复印件；</w:t>
      </w:r>
    </w:p>
    <w:p>
      <w:pPr>
        <w:wordWrap/>
        <w:adjustRightInd/>
        <w:snapToGrid/>
        <w:spacing w:line="530" w:lineRule="exact"/>
        <w:ind w:left="0" w:leftChars="0" w:firstLine="640" w:firstLineChars="200"/>
        <w:textAlignment w:val="auto"/>
        <w:outlineLvl w:val="9"/>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两张二寸近期免冠正面照片；</w:t>
      </w:r>
    </w:p>
    <w:p>
      <w:pPr>
        <w:wordWrap/>
        <w:adjustRightInd/>
        <w:snapToGrid/>
        <w:spacing w:line="530" w:lineRule="exact"/>
        <w:ind w:left="0" w:leftChars="0" w:firstLine="640" w:firstLineChars="200"/>
        <w:textAlignment w:val="auto"/>
        <w:outlineLvl w:val="9"/>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相应的教师资格证；</w:t>
      </w:r>
    </w:p>
    <w:p>
      <w:pPr>
        <w:wordWrap/>
        <w:adjustRightInd/>
        <w:snapToGrid/>
        <w:spacing w:line="530" w:lineRule="exact"/>
        <w:ind w:left="0" w:leftChars="0" w:firstLine="640" w:firstLineChars="200"/>
        <w:textAlignment w:val="auto"/>
        <w:outlineLvl w:val="9"/>
        <w:rPr>
          <w:rFonts w:ascii="仿宋_GB2312" w:eastAsia="仿宋_GB2312"/>
          <w:sz w:val="32"/>
          <w:szCs w:val="32"/>
        </w:rPr>
      </w:pPr>
      <w:r>
        <w:rPr>
          <w:rFonts w:hint="eastAsia" w:ascii="仿宋_GB2312" w:eastAsia="仿宋_GB2312"/>
          <w:sz w:val="32"/>
          <w:szCs w:val="32"/>
        </w:rPr>
        <w:t>上述材料由资格审查部门审验后，原件退回本人，复印件装入其报考档案袋。</w:t>
      </w:r>
    </w:p>
    <w:p>
      <w:pPr>
        <w:wordWrap/>
        <w:adjustRightInd/>
        <w:snapToGrid/>
        <w:spacing w:line="530" w:lineRule="exact"/>
        <w:ind w:left="0" w:leftChars="0" w:firstLine="640" w:firstLineChars="200"/>
        <w:textAlignment w:val="auto"/>
        <w:outlineLvl w:val="9"/>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受理报名及资格审查。</w:t>
      </w:r>
    </w:p>
    <w:p>
      <w:pPr>
        <w:wordWrap/>
        <w:adjustRightInd/>
        <w:snapToGrid/>
        <w:spacing w:line="530" w:lineRule="exact"/>
        <w:ind w:left="0" w:leftChars="0" w:firstLine="640" w:firstLineChars="200"/>
        <w:textAlignment w:val="auto"/>
        <w:outlineLvl w:val="9"/>
        <w:rPr>
          <w:rFonts w:ascii="仿宋_GB2312" w:eastAsia="仿宋_GB2312"/>
          <w:sz w:val="32"/>
          <w:szCs w:val="32"/>
        </w:rPr>
      </w:pPr>
      <w:r>
        <w:rPr>
          <w:rFonts w:hint="eastAsia" w:ascii="仿宋_GB2312" w:eastAsia="仿宋_GB2312"/>
          <w:sz w:val="32"/>
          <w:szCs w:val="32"/>
        </w:rPr>
        <w:t>各设岗县（市、区）所在的市（行署）教育局负责对申报人员提交的材料进行认真审查，审查合格后履行以下手续：</w:t>
      </w:r>
    </w:p>
    <w:p>
      <w:pPr>
        <w:wordWrap/>
        <w:adjustRightInd/>
        <w:snapToGrid/>
        <w:spacing w:line="530" w:lineRule="exact"/>
        <w:ind w:left="0" w:leftChars="0" w:firstLine="640" w:firstLineChars="200"/>
        <w:textAlignment w:val="auto"/>
        <w:outlineLvl w:val="9"/>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由本人填写《黑龙江省2019年师范类毕业生到农村学校任教招聘登记表》（附件2，以下简称《招聘登记表》）和报考档案袋，并加盖市（行署）教育局主管部门公章。</w:t>
      </w:r>
    </w:p>
    <w:p>
      <w:pPr>
        <w:wordWrap/>
        <w:adjustRightInd/>
        <w:snapToGrid/>
        <w:spacing w:line="530" w:lineRule="exact"/>
        <w:ind w:left="0" w:leftChars="0" w:firstLine="640" w:firstLineChars="200"/>
        <w:textAlignment w:val="auto"/>
        <w:outlineLvl w:val="9"/>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报名结束后，受理报名的各市（行署）教育局根据本地报名基本情况，安排考点，设置考场，认真做好各项考务工作，并于考试前发放准考证。</w:t>
      </w:r>
    </w:p>
    <w:p>
      <w:pPr>
        <w:widowControl/>
        <w:shd w:val="clear" w:color="auto" w:fill="FFFFFF"/>
        <w:wordWrap/>
        <w:adjustRightInd/>
        <w:snapToGrid/>
        <w:spacing w:line="530" w:lineRule="exact"/>
        <w:ind w:left="0" w:leftChars="0" w:right="240" w:firstLine="672" w:firstLineChars="200"/>
        <w:textAlignment w:val="auto"/>
        <w:outlineLvl w:val="9"/>
        <w:rPr>
          <w:rFonts w:ascii="仿宋_GB2312" w:hAnsi="Microsoft YaHei UI" w:eastAsia="仿宋_GB2312" w:cs="宋体"/>
          <w:spacing w:val="8"/>
          <w:kern w:val="0"/>
          <w:sz w:val="32"/>
          <w:szCs w:val="32"/>
        </w:rPr>
      </w:pPr>
      <w:r>
        <w:rPr>
          <w:rFonts w:hint="eastAsia" w:ascii="仿宋_GB2312" w:hAnsi="Microsoft YaHei UI" w:eastAsia="仿宋_GB2312" w:cs="宋体"/>
          <w:spacing w:val="8"/>
          <w:kern w:val="0"/>
          <w:sz w:val="32"/>
          <w:szCs w:val="32"/>
        </w:rPr>
        <w:t>资格审查贯穿整个招聘过程的始终，在任何一个环节发现有资格不符的，将取消其应聘资格。</w:t>
      </w:r>
    </w:p>
    <w:p>
      <w:pPr>
        <w:wordWrap/>
        <w:adjustRightInd/>
        <w:snapToGrid/>
        <w:spacing w:line="530" w:lineRule="exact"/>
        <w:ind w:left="0" w:leftChars="0" w:firstLine="643" w:firstLineChars="200"/>
        <w:textAlignment w:val="auto"/>
        <w:outlineLvl w:val="9"/>
        <w:rPr>
          <w:rFonts w:ascii="仿宋_GB2312" w:eastAsia="仿宋_GB2312"/>
          <w:b/>
          <w:sz w:val="32"/>
          <w:szCs w:val="32"/>
        </w:rPr>
      </w:pPr>
      <w:r>
        <w:rPr>
          <w:rFonts w:hint="eastAsia" w:ascii="仿宋_GB2312" w:eastAsia="仿宋_GB2312"/>
          <w:b/>
          <w:sz w:val="32"/>
          <w:szCs w:val="32"/>
        </w:rPr>
        <w:t>（三）笔试和评卷</w:t>
      </w:r>
    </w:p>
    <w:p>
      <w:pPr>
        <w:wordWrap/>
        <w:adjustRightInd/>
        <w:snapToGrid/>
        <w:spacing w:line="530" w:lineRule="exact"/>
        <w:ind w:left="0" w:leftChars="0" w:firstLine="640" w:firstLineChars="200"/>
        <w:textAlignment w:val="auto"/>
        <w:outlineLvl w:val="9"/>
        <w:rPr>
          <w:rFonts w:ascii="仿宋_GB2312" w:eastAsia="仿宋_GB2312"/>
          <w:sz w:val="32"/>
          <w:szCs w:val="32"/>
        </w:rPr>
      </w:pPr>
      <w:r>
        <w:rPr>
          <w:rFonts w:hint="eastAsia" w:ascii="仿宋_GB2312" w:eastAsia="仿宋_GB2312"/>
          <w:sz w:val="32"/>
          <w:szCs w:val="32"/>
        </w:rPr>
        <w:t>笔试和评卷工作由各设岗县（市、区）所在的市（行署）教育局自行组织。考试内容可参照特岗教师考试自行制定。</w:t>
      </w:r>
    </w:p>
    <w:p>
      <w:pPr>
        <w:wordWrap/>
        <w:adjustRightInd/>
        <w:snapToGrid/>
        <w:spacing w:line="530" w:lineRule="exact"/>
        <w:ind w:left="0" w:leftChars="0" w:firstLine="640" w:firstLineChars="200"/>
        <w:textAlignment w:val="auto"/>
        <w:outlineLvl w:val="9"/>
        <w:rPr>
          <w:rFonts w:ascii="仿宋_GB2312" w:eastAsia="仿宋_GB2312"/>
          <w:sz w:val="32"/>
          <w:szCs w:val="32"/>
        </w:rPr>
      </w:pPr>
      <w:r>
        <w:rPr>
          <w:rFonts w:hint="eastAsia" w:ascii="仿宋_GB2312" w:eastAsia="仿宋_GB2312"/>
          <w:sz w:val="32"/>
          <w:szCs w:val="32"/>
        </w:rPr>
        <w:t>笔试时间：11月13日上午9∶00-12∶00。</w:t>
      </w:r>
    </w:p>
    <w:p>
      <w:pPr>
        <w:wordWrap/>
        <w:adjustRightInd/>
        <w:snapToGrid/>
        <w:spacing w:line="530" w:lineRule="exact"/>
        <w:ind w:left="0" w:leftChars="0" w:firstLine="640" w:firstLineChars="200"/>
        <w:textAlignment w:val="auto"/>
        <w:outlineLvl w:val="9"/>
        <w:rPr>
          <w:rFonts w:ascii="仿宋_GB2312" w:eastAsia="仿宋_GB2312"/>
          <w:sz w:val="32"/>
          <w:szCs w:val="32"/>
        </w:rPr>
      </w:pPr>
      <w:r>
        <w:rPr>
          <w:rFonts w:hint="eastAsia" w:ascii="仿宋_GB2312" w:eastAsia="仿宋_GB2312"/>
          <w:sz w:val="32"/>
          <w:szCs w:val="32"/>
        </w:rPr>
        <w:t>各市（行署）教育局于11月18日在市(行署)教育局官网发布笔试成绩，要及时将考生的笔试成绩登记到《招聘登记表》的相应栏目内，按1:2比例确定面试名单。面试人员《招聘登记表》加盖公章后，在面试考核开始前交设岗县（市、区）教育局。</w:t>
      </w:r>
    </w:p>
    <w:p>
      <w:pPr>
        <w:wordWrap/>
        <w:adjustRightInd/>
        <w:snapToGrid/>
        <w:spacing w:line="530" w:lineRule="exact"/>
        <w:ind w:left="0" w:leftChars="0" w:firstLine="643" w:firstLineChars="200"/>
        <w:textAlignment w:val="auto"/>
        <w:outlineLvl w:val="9"/>
        <w:rPr>
          <w:rFonts w:ascii="仿宋_GB2312" w:eastAsia="仿宋_GB2312"/>
          <w:b/>
          <w:sz w:val="32"/>
          <w:szCs w:val="32"/>
        </w:rPr>
      </w:pPr>
      <w:r>
        <w:rPr>
          <w:rFonts w:hint="eastAsia" w:ascii="仿宋_GB2312" w:eastAsia="仿宋_GB2312"/>
          <w:b/>
          <w:sz w:val="32"/>
          <w:szCs w:val="32"/>
        </w:rPr>
        <w:t>（四）面试考核</w:t>
      </w:r>
    </w:p>
    <w:p>
      <w:pPr>
        <w:wordWrap/>
        <w:adjustRightInd/>
        <w:snapToGrid/>
        <w:spacing w:line="530" w:lineRule="exact"/>
        <w:ind w:left="0" w:leftChars="0" w:firstLine="640" w:firstLineChars="200"/>
        <w:textAlignment w:val="auto"/>
        <w:outlineLvl w:val="9"/>
        <w:rPr>
          <w:rFonts w:ascii="仿宋_GB2312" w:eastAsia="仿宋_GB2312"/>
          <w:sz w:val="32"/>
          <w:szCs w:val="32"/>
        </w:rPr>
      </w:pPr>
      <w:r>
        <w:rPr>
          <w:rFonts w:hint="eastAsia" w:ascii="仿宋_GB2312" w:eastAsia="仿宋_GB2312"/>
          <w:sz w:val="32"/>
          <w:szCs w:val="32"/>
        </w:rPr>
        <w:t>面试考核由各设岗县（市、区）教育局组织实施。时间为11月21日-22日。面试考核前，要对参加面试考核人员的报考资格进行复审。</w:t>
      </w:r>
    </w:p>
    <w:p>
      <w:pPr>
        <w:wordWrap/>
        <w:adjustRightInd/>
        <w:snapToGrid/>
        <w:spacing w:line="530" w:lineRule="exact"/>
        <w:ind w:left="0" w:leftChars="0" w:firstLine="640" w:firstLineChars="200"/>
        <w:textAlignment w:val="auto"/>
        <w:outlineLvl w:val="9"/>
        <w:rPr>
          <w:rFonts w:ascii="仿宋_GB2312" w:eastAsia="仿宋_GB2312"/>
          <w:sz w:val="32"/>
          <w:szCs w:val="32"/>
        </w:rPr>
      </w:pPr>
      <w:r>
        <w:rPr>
          <w:rFonts w:hint="eastAsia" w:ascii="仿宋_GB2312" w:eastAsia="仿宋_GB2312"/>
          <w:sz w:val="32"/>
          <w:szCs w:val="32"/>
        </w:rPr>
        <w:t>各设岗县（市、区）的面试考核工作要严格按照省的有关规定进行。有关面试考核的程序、办法和标准，参照省教育厅、省人力资源和社会保障厅《关于印发黑龙江省2012年农村义务教育阶段特设岗位教师招聘面试考核办法与标准的通知》（黑教联〔2012〕63号）规定执行。</w:t>
      </w:r>
    </w:p>
    <w:p>
      <w:pPr>
        <w:wordWrap/>
        <w:adjustRightInd/>
        <w:snapToGrid/>
        <w:spacing w:line="530" w:lineRule="exact"/>
        <w:ind w:left="0" w:leftChars="0" w:firstLine="640" w:firstLineChars="200"/>
        <w:textAlignment w:val="auto"/>
        <w:outlineLvl w:val="9"/>
        <w:rPr>
          <w:rFonts w:ascii="仿宋_GB2312" w:eastAsia="仿宋_GB2312"/>
          <w:sz w:val="32"/>
          <w:szCs w:val="32"/>
        </w:rPr>
      </w:pPr>
      <w:r>
        <w:rPr>
          <w:rFonts w:hint="eastAsia" w:ascii="仿宋_GB2312" w:eastAsia="仿宋_GB2312"/>
          <w:sz w:val="32"/>
          <w:szCs w:val="32"/>
        </w:rPr>
        <w:t>面试考核结束后，各设岗县（市、区）要及时将考生的面试考核成绩告知其本人，同时将成绩登记在《招聘登记表》相应栏目内。</w:t>
      </w:r>
    </w:p>
    <w:p>
      <w:pPr>
        <w:wordWrap/>
        <w:adjustRightInd/>
        <w:snapToGrid/>
        <w:spacing w:line="530" w:lineRule="exact"/>
        <w:ind w:left="0" w:leftChars="0" w:firstLine="643" w:firstLineChars="200"/>
        <w:textAlignment w:val="auto"/>
        <w:outlineLvl w:val="9"/>
        <w:rPr>
          <w:rFonts w:ascii="仿宋_GB2312" w:eastAsia="仿宋_GB2312"/>
          <w:b/>
          <w:sz w:val="32"/>
          <w:szCs w:val="32"/>
        </w:rPr>
      </w:pPr>
      <w:r>
        <w:rPr>
          <w:rFonts w:hint="eastAsia" w:ascii="仿宋_GB2312" w:eastAsia="仿宋_GB2312"/>
          <w:b/>
          <w:bCs/>
          <w:sz w:val="32"/>
          <w:szCs w:val="32"/>
        </w:rPr>
        <w:t>（五</w:t>
      </w:r>
      <w:r>
        <w:rPr>
          <w:rFonts w:hint="eastAsia" w:ascii="仿宋_GB2312" w:eastAsia="仿宋_GB2312"/>
          <w:b/>
          <w:sz w:val="32"/>
          <w:szCs w:val="32"/>
        </w:rPr>
        <w:t>）体检</w:t>
      </w:r>
    </w:p>
    <w:p>
      <w:pPr>
        <w:wordWrap/>
        <w:adjustRightInd/>
        <w:snapToGrid/>
        <w:spacing w:line="530" w:lineRule="exact"/>
        <w:ind w:left="0" w:leftChars="0" w:firstLine="640" w:firstLineChars="200"/>
        <w:textAlignment w:val="auto"/>
        <w:outlineLvl w:val="9"/>
        <w:rPr>
          <w:rFonts w:ascii="仿宋_GB2312" w:eastAsia="仿宋_GB2312"/>
          <w:sz w:val="32"/>
          <w:szCs w:val="32"/>
        </w:rPr>
      </w:pPr>
      <w:r>
        <w:rPr>
          <w:rFonts w:hint="eastAsia" w:ascii="仿宋_GB2312" w:eastAsia="仿宋_GB2312"/>
          <w:sz w:val="32"/>
          <w:szCs w:val="32"/>
        </w:rPr>
        <w:t>1.各设岗县（市、区）根据考生笔试成绩与面试成绩之和形成总分，按照设岗计划数1：1的比例，从高分到低分依次确定参加体检的人选。体检时间为11月27日-28日。</w:t>
      </w:r>
    </w:p>
    <w:p>
      <w:pPr>
        <w:wordWrap/>
        <w:adjustRightInd/>
        <w:snapToGrid/>
        <w:spacing w:line="530" w:lineRule="exact"/>
        <w:ind w:left="0" w:leftChars="0" w:firstLine="640" w:firstLineChars="200"/>
        <w:textAlignment w:val="auto"/>
        <w:outlineLvl w:val="9"/>
        <w:rPr>
          <w:rFonts w:ascii="仿宋_GB2312" w:eastAsia="仿宋_GB2312"/>
          <w:sz w:val="32"/>
          <w:szCs w:val="32"/>
        </w:rPr>
      </w:pPr>
      <w:r>
        <w:rPr>
          <w:rFonts w:hint="eastAsia" w:ascii="仿宋_GB2312" w:eastAsia="仿宋_GB2312"/>
          <w:sz w:val="32"/>
          <w:szCs w:val="32"/>
        </w:rPr>
        <w:t>2.体检工作由各设岗县（市、区）统一组织。体检的标准和办法按照《黑龙江省申请教师资格人员体检标准及办法（试行）》（黑教师办〔2004〕44号）的规定执行。体检工作应在县级及其以上医院进行。不按规定时间、地点参加体检的，视作放弃体检。</w:t>
      </w:r>
    </w:p>
    <w:p>
      <w:pPr>
        <w:wordWrap/>
        <w:adjustRightInd/>
        <w:snapToGrid/>
        <w:spacing w:line="530" w:lineRule="exact"/>
        <w:ind w:left="0" w:leftChars="0" w:firstLine="640" w:firstLineChars="200"/>
        <w:textAlignment w:val="auto"/>
        <w:outlineLvl w:val="9"/>
        <w:rPr>
          <w:rFonts w:ascii="仿宋_GB2312" w:eastAsia="仿宋_GB2312"/>
          <w:sz w:val="32"/>
          <w:szCs w:val="32"/>
        </w:rPr>
      </w:pPr>
      <w:r>
        <w:rPr>
          <w:rFonts w:hint="eastAsia" w:ascii="仿宋_GB2312" w:eastAsia="仿宋_GB2312"/>
          <w:sz w:val="32"/>
          <w:szCs w:val="32"/>
        </w:rPr>
        <w:t>3.体检结束后，各设岗县（市、区）负责将体检结果告知参加体检人员，并登记在《招聘登记表》的相应栏目内。</w:t>
      </w:r>
    </w:p>
    <w:p>
      <w:pPr>
        <w:wordWrap/>
        <w:adjustRightInd/>
        <w:snapToGrid/>
        <w:spacing w:line="530" w:lineRule="exact"/>
        <w:ind w:left="0" w:leftChars="0" w:firstLine="643" w:firstLineChars="200"/>
        <w:textAlignment w:val="auto"/>
        <w:outlineLvl w:val="9"/>
        <w:rPr>
          <w:rFonts w:ascii="仿宋_GB2312" w:eastAsia="仿宋_GB2312"/>
          <w:b/>
          <w:sz w:val="32"/>
          <w:szCs w:val="32"/>
        </w:rPr>
      </w:pPr>
      <w:r>
        <w:rPr>
          <w:rFonts w:hint="eastAsia" w:ascii="仿宋_GB2312" w:eastAsia="仿宋_GB2312"/>
          <w:b/>
          <w:sz w:val="32"/>
          <w:szCs w:val="32"/>
        </w:rPr>
        <w:t>（六）拟定招聘人选</w:t>
      </w:r>
    </w:p>
    <w:p>
      <w:pPr>
        <w:wordWrap/>
        <w:adjustRightInd/>
        <w:snapToGrid/>
        <w:spacing w:line="530" w:lineRule="exact"/>
        <w:ind w:left="0" w:leftChars="0" w:firstLine="640" w:firstLineChars="200"/>
        <w:textAlignment w:val="auto"/>
        <w:outlineLvl w:val="9"/>
        <w:rPr>
          <w:rFonts w:ascii="仿宋_GB2312" w:eastAsia="仿宋_GB2312"/>
          <w:sz w:val="32"/>
          <w:szCs w:val="32"/>
        </w:rPr>
      </w:pPr>
      <w:r>
        <w:rPr>
          <w:rFonts w:hint="eastAsia" w:ascii="仿宋_GB2312" w:eastAsia="仿宋_GB2312"/>
          <w:sz w:val="32"/>
          <w:szCs w:val="32"/>
        </w:rPr>
        <w:t>1.体检结束后，各设岗县（市、区）按照体检合格人员初步拟定拟招聘人员名单。</w:t>
      </w:r>
    </w:p>
    <w:p>
      <w:pPr>
        <w:wordWrap/>
        <w:adjustRightInd/>
        <w:snapToGrid/>
        <w:spacing w:line="530" w:lineRule="exact"/>
        <w:ind w:left="0" w:leftChars="0" w:firstLine="640" w:firstLineChars="200"/>
        <w:textAlignment w:val="auto"/>
        <w:outlineLvl w:val="9"/>
        <w:rPr>
          <w:rFonts w:ascii="仿宋_GB2312" w:eastAsia="仿宋_GB2312"/>
          <w:sz w:val="32"/>
          <w:szCs w:val="32"/>
        </w:rPr>
      </w:pPr>
      <w:r>
        <w:rPr>
          <w:rFonts w:hint="eastAsia" w:ascii="仿宋_GB2312" w:eastAsia="仿宋_GB2312"/>
          <w:sz w:val="32"/>
          <w:szCs w:val="32"/>
        </w:rPr>
        <w:t>若拟招聘人员按设岗计划出现空额或缺额，要在参加设岗县（市、区）本学科面试考核的申报人员中，按照总分从高分到低分的顺序进行补录，并通知被补录人员进行体检。若补录后完不成招聘计划的，由市（行署）教育局会同市人力资源和社会保障局，在报考本市（行署）其他设岗县（市、区）的相同学科并已参加面试考核人员中按照总分从高到低顺序进行调剂。省里不做跨市（行署）调剂。</w:t>
      </w:r>
    </w:p>
    <w:p>
      <w:pPr>
        <w:wordWrap/>
        <w:adjustRightInd/>
        <w:snapToGrid/>
        <w:spacing w:line="530" w:lineRule="exact"/>
        <w:ind w:left="0" w:leftChars="0" w:firstLine="640" w:firstLineChars="200"/>
        <w:textAlignment w:val="auto"/>
        <w:outlineLvl w:val="9"/>
        <w:rPr>
          <w:rFonts w:ascii="仿宋_GB2312" w:eastAsia="仿宋_GB2312"/>
          <w:sz w:val="32"/>
          <w:szCs w:val="32"/>
        </w:rPr>
      </w:pPr>
      <w:r>
        <w:rPr>
          <w:rFonts w:hint="eastAsia" w:ascii="仿宋_GB2312" w:eastAsia="仿宋_GB2312"/>
          <w:sz w:val="32"/>
          <w:szCs w:val="32"/>
        </w:rPr>
        <w:t>2.各设岗县（市、区）根据下达的设岗计划数、考生的总成绩、体检情况及调剂后的结果，于12月2日-3日提出本县（市、区）“农村任教”拟聘人选名单，连同拟聘人员《招聘登记表》一并上报省教育厅。由省教育厅会同人力资源和社会保障厅审核确定拟聘“农村任教”人员名单，于12月6日前通过上述公布的招聘网站，向社会公示3个工作日。</w:t>
      </w:r>
    </w:p>
    <w:p>
      <w:pPr>
        <w:wordWrap/>
        <w:adjustRightInd/>
        <w:snapToGrid/>
        <w:spacing w:line="530" w:lineRule="exact"/>
        <w:ind w:left="0" w:leftChars="0"/>
        <w:textAlignment w:val="auto"/>
        <w:outlineLvl w:val="9"/>
        <w:rPr>
          <w:rFonts w:ascii="仿宋_GB2312" w:eastAsia="仿宋_GB2312"/>
          <w:b/>
          <w:sz w:val="32"/>
          <w:szCs w:val="32"/>
        </w:rPr>
      </w:pPr>
      <w:r>
        <w:rPr>
          <w:rFonts w:hint="eastAsia" w:ascii="仿宋_GB2312" w:eastAsia="仿宋_GB2312"/>
          <w:b/>
          <w:sz w:val="32"/>
          <w:szCs w:val="32"/>
        </w:rPr>
        <w:t xml:space="preserve">    （七）岗前培训</w:t>
      </w:r>
    </w:p>
    <w:p>
      <w:pPr>
        <w:wordWrap/>
        <w:adjustRightInd/>
        <w:snapToGrid/>
        <w:spacing w:line="530" w:lineRule="exact"/>
        <w:ind w:left="0" w:leftChars="0"/>
        <w:textAlignment w:val="auto"/>
        <w:outlineLvl w:val="9"/>
        <w:rPr>
          <w:rFonts w:ascii="仿宋_GB2312" w:eastAsia="仿宋_GB2312"/>
          <w:sz w:val="32"/>
          <w:szCs w:val="32"/>
        </w:rPr>
      </w:pPr>
      <w:r>
        <w:rPr>
          <w:rFonts w:hint="eastAsia" w:ascii="仿宋_GB2312" w:eastAsia="仿宋_GB2312"/>
          <w:sz w:val="32"/>
          <w:szCs w:val="32"/>
        </w:rPr>
        <w:t xml:space="preserve">    拟聘“农村任教”人员要接受上岗前培训，主要内容是师德教育、新课程理念、教材教法以及履行职责的基本要求等。岗前培训由各设岗县（市、区）所在的市（行署）教育局统一组织实施，内容、办法参照省教育厅规定的中小学教师培训中新任教师岗前培训的具体要求执行。</w:t>
      </w:r>
    </w:p>
    <w:p>
      <w:pPr>
        <w:wordWrap/>
        <w:adjustRightInd/>
        <w:snapToGrid/>
        <w:spacing w:line="530" w:lineRule="exact"/>
        <w:ind w:left="0" w:leftChars="0" w:firstLine="643" w:firstLineChars="200"/>
        <w:textAlignment w:val="auto"/>
        <w:outlineLvl w:val="9"/>
        <w:rPr>
          <w:rFonts w:ascii="仿宋_GB2312" w:eastAsia="仿宋_GB2312"/>
          <w:b/>
          <w:sz w:val="32"/>
          <w:szCs w:val="32"/>
        </w:rPr>
      </w:pPr>
      <w:r>
        <w:rPr>
          <w:rFonts w:hint="eastAsia" w:ascii="仿宋_GB2312" w:eastAsia="仿宋_GB2312"/>
          <w:b/>
          <w:sz w:val="32"/>
          <w:szCs w:val="32"/>
        </w:rPr>
        <w:t>（八）签订协议</w:t>
      </w:r>
    </w:p>
    <w:p>
      <w:pPr>
        <w:wordWrap/>
        <w:adjustRightInd/>
        <w:snapToGrid/>
        <w:spacing w:line="530" w:lineRule="exact"/>
        <w:ind w:left="0" w:leftChars="0" w:firstLine="640" w:firstLineChars="200"/>
        <w:textAlignment w:val="auto"/>
        <w:outlineLvl w:val="9"/>
        <w:rPr>
          <w:rFonts w:ascii="仿宋_GB2312" w:eastAsia="仿宋_GB2312"/>
          <w:sz w:val="32"/>
          <w:szCs w:val="32"/>
        </w:rPr>
      </w:pPr>
      <w:r>
        <w:rPr>
          <w:rFonts w:hint="eastAsia" w:ascii="仿宋_GB2312" w:eastAsia="仿宋_GB2312"/>
          <w:sz w:val="32"/>
          <w:szCs w:val="32"/>
        </w:rPr>
        <w:t>拟聘人员与任教学校所在地的县（市、区）教育行政部门签订聘任协议书，规定用人单位和拟聘人员双方的权利、义务和终止合同的条件，约定最低工作年限</w:t>
      </w:r>
      <w:r>
        <w:rPr>
          <w:rFonts w:ascii="仿宋_GB2312" w:eastAsia="仿宋_GB2312"/>
          <w:sz w:val="32"/>
          <w:szCs w:val="32"/>
        </w:rPr>
        <w:t>3</w:t>
      </w:r>
      <w:r>
        <w:rPr>
          <w:rFonts w:hint="eastAsia" w:ascii="仿宋_GB2312" w:eastAsia="仿宋_GB2312"/>
          <w:sz w:val="32"/>
          <w:szCs w:val="32"/>
        </w:rPr>
        <w:t>年。设岗县（市、区）要通过各种有效途径，及时通知拟聘人员按规定签订聘任协议书。</w:t>
      </w:r>
    </w:p>
    <w:p>
      <w:pPr>
        <w:wordWrap/>
        <w:adjustRightInd/>
        <w:snapToGrid/>
        <w:spacing w:line="530" w:lineRule="exact"/>
        <w:ind w:left="0" w:leftChars="0" w:firstLine="643" w:firstLineChars="200"/>
        <w:textAlignment w:val="auto"/>
        <w:outlineLvl w:val="9"/>
        <w:rPr>
          <w:rFonts w:ascii="仿宋_GB2312" w:eastAsia="仿宋_GB2312"/>
          <w:b/>
          <w:sz w:val="32"/>
          <w:szCs w:val="32"/>
        </w:rPr>
      </w:pPr>
      <w:r>
        <w:rPr>
          <w:rFonts w:hint="eastAsia" w:ascii="仿宋_GB2312" w:eastAsia="仿宋_GB2312"/>
          <w:b/>
          <w:sz w:val="32"/>
          <w:szCs w:val="32"/>
        </w:rPr>
        <w:t>（九）办理落编</w:t>
      </w:r>
    </w:p>
    <w:p>
      <w:pPr>
        <w:wordWrap/>
        <w:adjustRightInd/>
        <w:snapToGrid/>
        <w:spacing w:line="530" w:lineRule="exact"/>
        <w:ind w:left="0" w:leftChars="0" w:firstLine="640" w:firstLineChars="200"/>
        <w:textAlignment w:val="auto"/>
        <w:outlineLvl w:val="9"/>
        <w:rPr>
          <w:rFonts w:ascii="仿宋_GB2312" w:eastAsia="仿宋_GB2312"/>
          <w:b/>
          <w:sz w:val="32"/>
          <w:szCs w:val="32"/>
        </w:rPr>
      </w:pPr>
      <w:r>
        <w:rPr>
          <w:rFonts w:hint="eastAsia" w:ascii="仿宋_GB2312" w:eastAsia="仿宋_GB2312"/>
          <w:sz w:val="32"/>
          <w:szCs w:val="32"/>
        </w:rPr>
        <w:t>拟聘人员在签订聘任协议书后，由各设岗县（市、区）所在的市（地）教育局会同人力资源和社会保障局，按照《事业单位人事管理条例》（国务院令第652号）有关规定为拟聘人员办理落编手续，并按照事业单位聘用人员制度进行管理。</w:t>
      </w:r>
    </w:p>
    <w:p>
      <w:pPr>
        <w:wordWrap/>
        <w:adjustRightInd/>
        <w:snapToGrid/>
        <w:spacing w:line="530" w:lineRule="exact"/>
        <w:ind w:left="0" w:leftChars="0"/>
        <w:textAlignment w:val="auto"/>
        <w:outlineLvl w:val="9"/>
        <w:rPr>
          <w:rFonts w:ascii="仿宋_GB2312" w:eastAsia="仿宋_GB2312"/>
          <w:sz w:val="32"/>
          <w:szCs w:val="32"/>
        </w:rPr>
      </w:pPr>
      <w:r>
        <w:rPr>
          <w:rFonts w:hint="eastAsia" w:ascii="仿宋_GB2312" w:eastAsia="仿宋_GB2312"/>
          <w:b/>
          <w:sz w:val="32"/>
          <w:szCs w:val="32"/>
        </w:rPr>
        <w:t xml:space="preserve">    （十）上岗任教</w:t>
      </w:r>
    </w:p>
    <w:p>
      <w:pPr>
        <w:wordWrap/>
        <w:adjustRightInd/>
        <w:snapToGrid/>
        <w:spacing w:line="530" w:lineRule="exact"/>
        <w:ind w:left="0" w:leftChars="0"/>
        <w:textAlignment w:val="auto"/>
        <w:outlineLvl w:val="9"/>
        <w:rPr>
          <w:rFonts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sz w:val="32"/>
          <w:szCs w:val="32"/>
        </w:rPr>
        <w:t>拟聘人员由设岗县（市、区）教育行政部门派遣到设岗学校，并由设岗学校安排一线教学工作和进行日常管理。</w:t>
      </w:r>
    </w:p>
    <w:p>
      <w:pPr>
        <w:widowControl/>
        <w:shd w:val="clear" w:color="auto" w:fill="FFFFFF"/>
        <w:wordWrap/>
        <w:adjustRightInd/>
        <w:snapToGrid/>
        <w:spacing w:line="530" w:lineRule="exact"/>
        <w:ind w:left="0" w:leftChars="0" w:right="240"/>
        <w:textAlignment w:val="auto"/>
        <w:outlineLvl w:val="9"/>
        <w:rPr>
          <w:rFonts w:ascii="黑体" w:hAnsi="黑体" w:eastAsia="黑体"/>
          <w:sz w:val="32"/>
          <w:szCs w:val="32"/>
        </w:rPr>
      </w:pPr>
      <w:r>
        <w:rPr>
          <w:rFonts w:hint="eastAsia" w:ascii="黑体" w:hAnsi="黑体" w:eastAsia="黑体"/>
          <w:sz w:val="32"/>
          <w:szCs w:val="32"/>
        </w:rPr>
        <w:t xml:space="preserve">    六、招聘纪律要求</w:t>
      </w:r>
    </w:p>
    <w:p>
      <w:pPr>
        <w:widowControl/>
        <w:shd w:val="clear" w:color="auto" w:fill="FFFFFF"/>
        <w:wordWrap/>
        <w:adjustRightInd/>
        <w:snapToGrid/>
        <w:spacing w:line="530" w:lineRule="exact"/>
        <w:ind w:left="0" w:leftChars="0" w:right="240"/>
        <w:textAlignment w:val="auto"/>
        <w:outlineLvl w:val="9"/>
        <w:rPr>
          <w:rFonts w:ascii="Microsoft YaHei UI" w:hAnsi="Microsoft YaHei UI" w:eastAsia="Microsoft YaHei UI" w:cs="宋体"/>
          <w:spacing w:val="8"/>
          <w:kern w:val="0"/>
          <w:sz w:val="26"/>
          <w:szCs w:val="26"/>
        </w:rPr>
      </w:pPr>
      <w:r>
        <w:rPr>
          <w:rFonts w:hint="eastAsia" w:ascii="仿宋_GB2312" w:eastAsia="仿宋_GB2312"/>
          <w:sz w:val="32"/>
          <w:szCs w:val="32"/>
        </w:rPr>
        <w:t xml:space="preserve">    师范类毕业生到农村学校任教招聘工作要严格执行有关政策规定，接受有关部门和社会各界的监督。严禁在招聘工作中循私舞弊，弄虚作假。对违反规定的人员，一经查实，将按有关规定严肃处理。监督投诉电话：省教育厅高校学生处，0451-82280986、53644431。</w:t>
      </w:r>
    </w:p>
    <w:p>
      <w:pPr>
        <w:wordWrap/>
        <w:adjustRightInd/>
        <w:snapToGrid/>
        <w:spacing w:line="530" w:lineRule="exact"/>
        <w:ind w:left="0" w:leftChars="0"/>
        <w:jc w:val="left"/>
        <w:textAlignment w:val="auto"/>
        <w:outlineLvl w:val="9"/>
        <w:rPr>
          <w:rFonts w:ascii="黑体" w:hAnsi="黑体" w:eastAsia="黑体"/>
          <w:sz w:val="32"/>
          <w:szCs w:val="32"/>
        </w:rPr>
      </w:pPr>
      <w:r>
        <w:rPr>
          <w:rFonts w:hint="eastAsia" w:ascii="黑体" w:hAnsi="黑体" w:eastAsia="黑体"/>
          <w:sz w:val="32"/>
          <w:szCs w:val="32"/>
        </w:rPr>
        <w:t xml:space="preserve">  </w:t>
      </w:r>
      <w:r>
        <w:rPr>
          <w:rFonts w:hint="eastAsia" w:ascii="仿宋_GB2312" w:hAnsi="仿宋_GB2312" w:eastAsia="仿宋_GB2312" w:cs="仿宋_GB2312"/>
          <w:sz w:val="32"/>
          <w:szCs w:val="32"/>
        </w:rPr>
        <w:t xml:space="preserve">  </w:t>
      </w:r>
      <w:r>
        <w:rPr>
          <w:rFonts w:hint="eastAsia" w:ascii="黑体" w:hAnsi="黑体" w:eastAsia="黑体"/>
          <w:sz w:val="32"/>
          <w:szCs w:val="32"/>
        </w:rPr>
        <w:t>七、其他</w:t>
      </w:r>
    </w:p>
    <w:p>
      <w:pPr>
        <w:wordWrap/>
        <w:adjustRightInd/>
        <w:snapToGrid/>
        <w:spacing w:line="530" w:lineRule="exact"/>
        <w:ind w:left="0" w:leftChars="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未尽事宜由省教育厅负责解释。</w:t>
      </w:r>
    </w:p>
    <w:p>
      <w:pPr>
        <w:wordWrap/>
        <w:adjustRightInd/>
        <w:snapToGrid/>
        <w:spacing w:line="530" w:lineRule="exact"/>
        <w:ind w:left="0" w:leftChars="0"/>
        <w:jc w:val="left"/>
        <w:textAlignment w:val="auto"/>
        <w:outlineLvl w:val="9"/>
        <w:rPr>
          <w:rFonts w:ascii="仿宋_GB2312" w:hAnsi="仿宋_GB2312" w:eastAsia="仿宋_GB2312" w:cs="仿宋_GB2312"/>
          <w:sz w:val="32"/>
          <w:szCs w:val="32"/>
        </w:rPr>
      </w:pPr>
      <w:r>
        <w:rPr>
          <w:rFonts w:ascii="Calibri" w:hAnsi="Calibri" w:eastAsia="宋体" w:cs="黑体"/>
          <w:kern w:val="2"/>
          <w:sz w:val="32"/>
          <w:szCs w:val="22"/>
          <w:lang w:val="en-US" w:eastAsia="zh-CN" w:bidi="ar-SA"/>
        </w:rPr>
        <w:pict>
          <v:shape id="2019年10月22日_10时38分31秒" type="#_x0000_t201" style="position:absolute;left:0;margin-left:327.75pt;margin-top:570pt;height:127.5pt;width:127.5pt;mso-position-horizontal-relative:page;mso-position-vertical-relative:page;rotation:0f;z-index:-251658240;" o:ole="t" fillcolor="#9CBEE0" filled="f" o:preferrelative="t" stroked="f" coordorigin="0,0" coordsize="21600,21600">
            <v:fill type="gradient" on="f" color2="#BBD5F0" focus="0%" focussize="0f,0f" focusposition="0f,0f"/>
            <v:imagedata gain="65536f" blacklevel="0f" gamma="0" o:title="" r:id="rId8"/>
            <o:lock v:ext="edit" position="f" selection="f" grouping="f" rotation="f" cropping="f" text="f" aspectratio="f"/>
          </v:shape>
          <w:control r:id="rId7" w:name="2019年10月22日_10时38分31秒" w:shapeid="2019年10月22日_10时38分31秒"/>
        </w:pict>
      </w:r>
    </w:p>
    <w:p>
      <w:pPr>
        <w:wordWrap/>
        <w:adjustRightInd/>
        <w:snapToGrid/>
        <w:spacing w:line="530" w:lineRule="exact"/>
        <w:ind w:left="0" w:leftChars="0"/>
        <w:jc w:val="left"/>
        <w:textAlignment w:val="auto"/>
        <w:outlineLvl w:val="9"/>
        <w:rPr>
          <w:rFonts w:ascii="仿宋_GB2312" w:hAnsi="仿宋_GB2312" w:eastAsia="仿宋_GB2312" w:cs="仿宋_GB2312"/>
          <w:sz w:val="32"/>
          <w:szCs w:val="32"/>
        </w:rPr>
      </w:pPr>
    </w:p>
    <w:p>
      <w:pPr>
        <w:wordWrap/>
        <w:adjustRightInd/>
        <w:snapToGrid/>
        <w:spacing w:line="530" w:lineRule="exact"/>
        <w:ind w:left="0" w:leftChars="0"/>
        <w:jc w:val="left"/>
        <w:textAlignment w:val="auto"/>
        <w:outlineLvl w:val="9"/>
        <w:rPr>
          <w:rFonts w:ascii="仿宋_GB2312" w:hAnsi="仿宋_GB2312" w:eastAsia="仿宋_GB2312" w:cs="仿宋_GB2312"/>
          <w:sz w:val="32"/>
          <w:szCs w:val="32"/>
        </w:rPr>
      </w:pPr>
    </w:p>
    <w:p>
      <w:pPr>
        <w:wordWrap/>
        <w:adjustRightInd/>
        <w:snapToGrid/>
        <w:spacing w:line="530" w:lineRule="exact"/>
        <w:ind w:left="0" w:leftChars="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黑龙江省教育厅</w:t>
      </w:r>
    </w:p>
    <w:p>
      <w:pPr>
        <w:wordWrap/>
        <w:adjustRightInd/>
        <w:snapToGrid/>
        <w:spacing w:line="530" w:lineRule="exact"/>
        <w:ind w:left="0" w:leftChars="0"/>
        <w:jc w:val="left"/>
        <w:textAlignment w:val="auto"/>
        <w:outlineLvl w:val="9"/>
      </w:pPr>
      <w:r>
        <w:rPr>
          <w:rFonts w:hint="eastAsia" w:ascii="仿宋_GB2312" w:hAnsi="仿宋_GB2312" w:eastAsia="仿宋_GB2312" w:cs="仿宋_GB2312"/>
          <w:sz w:val="32"/>
          <w:szCs w:val="32"/>
        </w:rPr>
        <w:t xml:space="preserve">                               2019年10月22日</w:t>
      </w:r>
    </w:p>
    <w:sectPr>
      <w:footerReference r:id="rId5"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icrosoft YaHei UI">
    <w:altName w:val="微软雅黑"/>
    <w:panose1 w:val="020B0503020204020204"/>
    <w:charset w:val="86"/>
    <w:family w:val="auto"/>
    <w:pitch w:val="default"/>
    <w:sig w:usb0="80000287" w:usb1="28CF3C52"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rPr>
        <w:rFonts w:ascii="宋体" w:hAnsi="宋体"/>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rPr>
        <w:rFonts w:ascii="宋体" w:hAnsi="宋体"/>
        <w:sz w:val="24"/>
        <w:szCs w:val="24"/>
      </w:rPr>
    </w:pPr>
    <w:r>
      <w:rPr>
        <w:rFonts w:ascii="Calibri" w:hAnsi="Calibri" w:eastAsia="宋体" w:cs="黑体"/>
        <w:kern w:val="2"/>
        <w:sz w:val="24"/>
        <w:szCs w:val="18"/>
        <w:lang w:val="en-US" w:eastAsia="zh-CN" w:bidi="ar-SA"/>
      </w:rPr>
      <w:pict>
        <v:shape id="文本框 2"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3"/>
                  <w:jc w:val="center"/>
                  <w:rPr>
                    <w:sz w:val="28"/>
                    <w:szCs w:val="28"/>
                  </w:rPr>
                </w:pPr>
                <w:r>
                  <w:rPr>
                    <w:rFonts w:hint="eastAsia" w:ascii="宋体" w:hAnsi="宋体"/>
                    <w:sz w:val="28"/>
                    <w:szCs w:val="28"/>
                  </w:rPr>
                  <w:fldChar w:fldCharType="begin"/>
                </w:r>
                <w:r>
                  <w:rPr>
                    <w:rFonts w:hint="eastAsia" w:ascii="宋体" w:hAnsi="宋体"/>
                    <w:sz w:val="28"/>
                    <w:szCs w:val="28"/>
                  </w:rPr>
                  <w:instrText xml:space="preserve">PAGE   \* MERGEFORMAT</w:instrText>
                </w:r>
                <w:r>
                  <w:rPr>
                    <w:rFonts w:hint="eastAsia" w:ascii="宋体" w:hAnsi="宋体"/>
                    <w:sz w:val="28"/>
                    <w:szCs w:val="28"/>
                  </w:rPr>
                  <w:fldChar w:fldCharType="separate"/>
                </w:r>
                <w:r>
                  <w:rPr>
                    <w:rFonts w:ascii="宋体" w:hAnsi="宋体"/>
                    <w:sz w:val="28"/>
                    <w:szCs w:val="28"/>
                    <w:lang w:val="zh-CN"/>
                  </w:rPr>
                  <w:t>2</w:t>
                </w:r>
                <w:r>
                  <w:rPr>
                    <w:rFonts w:hint="eastAsia" w:ascii="宋体" w:hAnsi="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922517155">
    <w:nsid w:val="AE3212A3"/>
    <w:multiLevelType w:val="singleLevel"/>
    <w:tmpl w:val="AE3212A3"/>
    <w:lvl w:ilvl="0" w:tentative="1">
      <w:start w:val="1"/>
      <w:numFmt w:val="chineseCounting"/>
      <w:suff w:val="nothing"/>
      <w:lvlText w:val="（%1）"/>
      <w:lvlJc w:val="left"/>
      <w:rPr>
        <w:rFonts w:hint="eastAsia"/>
      </w:rPr>
    </w:lvl>
  </w:abstractNum>
  <w:num w:numId="1">
    <w:abstractNumId w:val="29225171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1" w:cryptProviderType="rsaFull" w:cryptAlgorithmClass="hash" w:cryptAlgorithmType="typeAny" w:cryptAlgorithmSid="4" w:cryptSpinCount="0" w:hash="JRNiIdh8WrgTjQpKaC67KQXciKU=" w:salt="l1VgijdkoaIY48gQzNiTs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PUBDATA" w:val="&lt;?xml version=&quot;1.0&quot;?&gt;&#13;&#10;&lt;?xml-stylesheet type='text/xml'?&gt;&#13;&#10;&lt;root&gt;&lt;SEALCOUNT&gt;1&lt;/SEALCOUNT&gt;&lt;PROTECT&gt;1&lt;/PROTECT&gt;&lt;URL&gt;C:\Users\Administrator\Desktop\黑龙江省教育厅关于2019年师范类毕业生到农村学校任教招聘的通知.docx&lt;/URL&gt;&lt;PASSWORD&gt;moePass@word1&lt;/PASSWORD&gt;&lt;/root&gt;&#13;&#10;"/>
    <w:docVar w:name="SEALDATA" w:val="&lt;?xml version=&quot;1.0&quot;?&gt;&#13;&#10;&lt;?xml-stylesheet type='text/xml'?&gt;&#13;&#10;&lt;root&gt;&lt;T_2019年10月22日_10时38分31秒&gt;&lt;名称&gt;黑龙江省教育厅&lt;/名称&gt;&lt;s机器名&gt;JYT-20191017LIO&lt;/s机器名&gt;&lt;sIP&gt;192.168.1.102&lt;/sIP&gt;&lt;s时间&gt;2019年10月22日_10时38分31秒&lt;/s时间&gt;&lt;颜色&gt;255&lt;/颜色&gt;&lt;坐标X&gt;327.750000&lt;/坐标X&gt;&lt;坐标Y&gt;570.000000&lt;/坐标Y&gt;&lt;页号&gt;8&lt;/页号&gt;&lt;页号2&gt;8&lt;/页号2&gt;&lt;节号&gt;2&lt;/节号&gt;&lt;![CDATA[&lt;Seal&gt;&lt;SealData&gt;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&lt;/SealData&gt;&lt;UserID&gt;utrB+r2tyqG9zNP9zPw=&lt;/UserID&gt;&lt;TimeStamp&gt;Tue Oct 22 10:38:31 2019&#13;&#10;&lt;/TimeStamp&gt;&lt;Color&gt;1&lt;/Color&gt;&lt;/Seal&gt;]]&gt;&lt;数据长度&gt;10835&lt;/数据长度&gt;&lt;所属用户&gt;黑龙江省教育厅&lt;/所属用户&gt;&lt;s序列号&gt;dac20000000000de&lt;/s序列号&gt;&lt;证书&gt;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&lt;/证书&gt;&lt;证书长度&gt;1620&lt;/证书长度&gt;&lt;通用名称_CN&gt;&lt;/通用名称_CN&gt;&lt;n机器名&gt;&lt;/n机器名&gt;&lt;nIP&gt;&lt;/nIP&gt;&lt;n时间&gt;&lt;/n时间&gt;&lt;颁发者&gt;&lt;/颁发者&gt;&lt;颁发给_主题&gt;&lt;/颁发给_主题&gt;&lt;邮件&gt;&lt;/邮件&gt;&lt;有效起始日期&gt;&lt;/有效起始日期&gt;&lt;有效终止日期&gt;&lt;/有效终止日期&gt;&lt;n序列号&gt;&lt;/n序列号&gt;&lt;签名数据_128位&gt;&lt;/签名数据_128位&gt;&lt;/T_2019年10月22日_10时38分31秒&gt;&lt;/root&gt;&#13;&#10;"/>
    <w:docVar w:name="WM_UUID" w:val="81b41098-8a72-4c9a-b70a-ca2f4a20d512"/>
  </w:docVars>
  <w:rsids>
    <w:rsidRoot w:val="00504910"/>
    <w:rsid w:val="00000897"/>
    <w:rsid w:val="00011F8B"/>
    <w:rsid w:val="00080E9A"/>
    <w:rsid w:val="0009181F"/>
    <w:rsid w:val="000B4C44"/>
    <w:rsid w:val="000B54EE"/>
    <w:rsid w:val="000E5742"/>
    <w:rsid w:val="00111242"/>
    <w:rsid w:val="00114287"/>
    <w:rsid w:val="00115F39"/>
    <w:rsid w:val="00132B42"/>
    <w:rsid w:val="00164757"/>
    <w:rsid w:val="00166532"/>
    <w:rsid w:val="00192D83"/>
    <w:rsid w:val="001B4BC6"/>
    <w:rsid w:val="001D4F84"/>
    <w:rsid w:val="002400EF"/>
    <w:rsid w:val="00271757"/>
    <w:rsid w:val="002E5C62"/>
    <w:rsid w:val="002F56B4"/>
    <w:rsid w:val="00334C62"/>
    <w:rsid w:val="0034088B"/>
    <w:rsid w:val="003518DC"/>
    <w:rsid w:val="0035705B"/>
    <w:rsid w:val="00372129"/>
    <w:rsid w:val="0038557D"/>
    <w:rsid w:val="003A7E5A"/>
    <w:rsid w:val="003C69E1"/>
    <w:rsid w:val="003F4C64"/>
    <w:rsid w:val="0043693C"/>
    <w:rsid w:val="004433D8"/>
    <w:rsid w:val="004712B7"/>
    <w:rsid w:val="00480ED8"/>
    <w:rsid w:val="004E20F0"/>
    <w:rsid w:val="00504910"/>
    <w:rsid w:val="00506EE4"/>
    <w:rsid w:val="00540F46"/>
    <w:rsid w:val="00554B75"/>
    <w:rsid w:val="005C1217"/>
    <w:rsid w:val="00665A98"/>
    <w:rsid w:val="00674D35"/>
    <w:rsid w:val="00684A68"/>
    <w:rsid w:val="006C5BF9"/>
    <w:rsid w:val="006F6416"/>
    <w:rsid w:val="00732094"/>
    <w:rsid w:val="007A21C3"/>
    <w:rsid w:val="007A7DA8"/>
    <w:rsid w:val="007C36E9"/>
    <w:rsid w:val="007D2E57"/>
    <w:rsid w:val="007D48FF"/>
    <w:rsid w:val="007F2D1D"/>
    <w:rsid w:val="008071A3"/>
    <w:rsid w:val="008549B3"/>
    <w:rsid w:val="0087268C"/>
    <w:rsid w:val="00881687"/>
    <w:rsid w:val="00897F32"/>
    <w:rsid w:val="008C284F"/>
    <w:rsid w:val="008C439F"/>
    <w:rsid w:val="00976485"/>
    <w:rsid w:val="0098085D"/>
    <w:rsid w:val="00981F9E"/>
    <w:rsid w:val="00A35950"/>
    <w:rsid w:val="00A57532"/>
    <w:rsid w:val="00A67FAF"/>
    <w:rsid w:val="00AB6605"/>
    <w:rsid w:val="00AE74A0"/>
    <w:rsid w:val="00B16443"/>
    <w:rsid w:val="00B17384"/>
    <w:rsid w:val="00B529F1"/>
    <w:rsid w:val="00B74D31"/>
    <w:rsid w:val="00B75415"/>
    <w:rsid w:val="00B958E1"/>
    <w:rsid w:val="00BC5CD2"/>
    <w:rsid w:val="00C23A66"/>
    <w:rsid w:val="00C86838"/>
    <w:rsid w:val="00C86D2D"/>
    <w:rsid w:val="00C966D9"/>
    <w:rsid w:val="00CB71CB"/>
    <w:rsid w:val="00CB7E0C"/>
    <w:rsid w:val="00CD599E"/>
    <w:rsid w:val="00D43A82"/>
    <w:rsid w:val="00D60F92"/>
    <w:rsid w:val="00D81B7B"/>
    <w:rsid w:val="00DB0F39"/>
    <w:rsid w:val="00E1498C"/>
    <w:rsid w:val="00E2684A"/>
    <w:rsid w:val="00E311CF"/>
    <w:rsid w:val="00E4243A"/>
    <w:rsid w:val="00E438E5"/>
    <w:rsid w:val="00E5622B"/>
    <w:rsid w:val="00E73FC0"/>
    <w:rsid w:val="00ED5D51"/>
    <w:rsid w:val="00F24021"/>
    <w:rsid w:val="00F76095"/>
    <w:rsid w:val="00FF0ABD"/>
    <w:rsid w:val="1CE13E64"/>
    <w:rsid w:val="1D201B9F"/>
    <w:rsid w:val="2E655C24"/>
    <w:rsid w:val="346C5CCB"/>
    <w:rsid w:val="3BB77D79"/>
    <w:rsid w:val="45E34E88"/>
    <w:rsid w:val="477724A7"/>
    <w:rsid w:val="483F3CDF"/>
    <w:rsid w:val="4D43053E"/>
    <w:rsid w:val="61B270C4"/>
    <w:rsid w:val="6B7659F4"/>
    <w:rsid w:val="6DDF1152"/>
    <w:rsid w:val="77005E99"/>
    <w:rsid w:val="7D246B0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11">
    <w:name w:val="Normal Table"/>
    <w:unhideWhenUsed/>
    <w:uiPriority w:val="99"/>
    <w:tblPr>
      <w:tblStyle w:val="11"/>
      <w:tblLayout w:type="fixed"/>
      <w:tblCellMar>
        <w:top w:w="0" w:type="dxa"/>
        <w:left w:w="108" w:type="dxa"/>
        <w:bottom w:w="0" w:type="dxa"/>
        <w:right w:w="108" w:type="dxa"/>
      </w:tblCellMar>
    </w:tblPr>
    <w:tcPr>
      <w:textDirection w:val="lrTb"/>
    </w:tcPr>
  </w:style>
  <w:style w:type="paragraph" w:styleId="2">
    <w:name w:val="Balloon Text"/>
    <w:basedOn w:val="1"/>
    <w:link w:val="14"/>
    <w:unhideWhenUsed/>
    <w:qFormat/>
    <w:uiPriority w:val="99"/>
    <w:rPr>
      <w:sz w:val="18"/>
      <w:szCs w:val="18"/>
    </w:rPr>
  </w:style>
  <w:style w:type="paragraph" w:styleId="3">
    <w:name w:val="footer"/>
    <w:basedOn w:val="1"/>
    <w:link w:val="17"/>
    <w:unhideWhenUsed/>
    <w:qFormat/>
    <w:uiPriority w:val="99"/>
    <w:pPr>
      <w:tabs>
        <w:tab w:val="center" w:pos="4153"/>
        <w:tab w:val="right" w:pos="8306"/>
      </w:tabs>
      <w:snapToGrid w:val="0"/>
      <w:jc w:val="left"/>
    </w:pPr>
    <w:rPr>
      <w:sz w:val="18"/>
      <w:szCs w:val="18"/>
    </w:rPr>
  </w:style>
  <w:style w:type="paragraph" w:styleId="4">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22"/>
    <w:rPr>
      <w:b/>
      <w:bCs/>
    </w:rPr>
  </w:style>
  <w:style w:type="character" w:styleId="8">
    <w:name w:val="page number"/>
    <w:basedOn w:val="6"/>
    <w:unhideWhenUsed/>
    <w:uiPriority w:val="0"/>
    <w:rPr/>
  </w:style>
  <w:style w:type="character" w:styleId="9">
    <w:name w:val="FollowedHyperlink"/>
    <w:basedOn w:val="6"/>
    <w:unhideWhenUsed/>
    <w:qFormat/>
    <w:uiPriority w:val="99"/>
    <w:rPr>
      <w:color w:val="3D3B3B"/>
      <w:u w:val="none"/>
    </w:rPr>
  </w:style>
  <w:style w:type="character" w:styleId="10">
    <w:name w:val="Hyperlink"/>
    <w:basedOn w:val="6"/>
    <w:unhideWhenUsed/>
    <w:qFormat/>
    <w:uiPriority w:val="99"/>
    <w:rPr>
      <w:color w:val="0000FF"/>
      <w:u w:val="single"/>
    </w:rPr>
  </w:style>
  <w:style w:type="paragraph" w:customStyle="1" w:styleId="12">
    <w:name w:val="列表段落1"/>
    <w:basedOn w:val="1"/>
    <w:qFormat/>
    <w:uiPriority w:val="34"/>
    <w:pPr>
      <w:ind w:firstLine="420" w:firstLineChars="200"/>
    </w:pPr>
  </w:style>
  <w:style w:type="paragraph" w:customStyle="1" w:styleId="13">
    <w:name w:val="修订1"/>
    <w:hidden/>
    <w:semiHidden/>
    <w:uiPriority w:val="99"/>
    <w:rPr>
      <w:rFonts w:ascii="Calibri" w:hAnsi="Calibri" w:eastAsia="宋体" w:cs="黑体"/>
      <w:kern w:val="2"/>
      <w:sz w:val="21"/>
      <w:szCs w:val="22"/>
      <w:lang w:val="en-US" w:eastAsia="zh-CN" w:bidi="ar-SA"/>
    </w:rPr>
  </w:style>
  <w:style w:type="character" w:customStyle="1" w:styleId="14">
    <w:name w:val="批注框文本 字符"/>
    <w:basedOn w:val="6"/>
    <w:link w:val="2"/>
    <w:semiHidden/>
    <w:qFormat/>
    <w:uiPriority w:val="99"/>
    <w:rPr>
      <w:sz w:val="18"/>
      <w:szCs w:val="18"/>
    </w:rPr>
  </w:style>
  <w:style w:type="character" w:customStyle="1" w:styleId="15">
    <w:name w:val="apple-converted-space"/>
    <w:basedOn w:val="6"/>
    <w:qFormat/>
    <w:uiPriority w:val="0"/>
    <w:rPr/>
  </w:style>
  <w:style w:type="character" w:customStyle="1" w:styleId="16">
    <w:name w:val="页眉 字符"/>
    <w:basedOn w:val="6"/>
    <w:link w:val="4"/>
    <w:qFormat/>
    <w:uiPriority w:val="99"/>
    <w:rPr>
      <w:sz w:val="18"/>
      <w:szCs w:val="18"/>
    </w:rPr>
  </w:style>
  <w:style w:type="character" w:customStyle="1" w:styleId="17">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wmf"/><Relationship Id="rId7" Type="http://schemas.openxmlformats.org/officeDocument/2006/relationships/control" Target="activeX/activeX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332EC367-43AE-4E6B-A0FE-6A9B50850A40}"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600</Words>
  <Characters>3420</Characters>
  <Lines>28</Lines>
  <Paragraphs>8</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2019-10-08T06:44:00Z</dcterms:created>
  <dc:creator>sqb</dc:creator>
  <cp:lastModifiedBy>蔡澍韬</cp:lastModifiedBy>
  <cp:lastPrinted>2019-10-18T03:29:00Z</cp:lastPrinted>
  <dcterms:modified xsi:type="dcterms:W3CDTF">2019-10-22T03:06:19Z</dcterms:modified>
  <dc:title>黑龙江省教育厅</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